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71B5" w:rsidRDefault="003371B5" w:rsidP="00891464">
      <w:pPr>
        <w:spacing w:line="480" w:lineRule="auto"/>
        <w:jc w:val="both"/>
        <w:rPr>
          <w:rFonts w:ascii="Times New Roman" w:hAnsi="Times New Roman" w:cs="Times New Roman"/>
          <w:sz w:val="24"/>
          <w:szCs w:val="24"/>
        </w:rPr>
      </w:pPr>
    </w:p>
    <w:p w:rsidR="003371B5" w:rsidRDefault="003371B5" w:rsidP="00891464">
      <w:pPr>
        <w:spacing w:line="480" w:lineRule="auto"/>
        <w:jc w:val="both"/>
        <w:rPr>
          <w:rFonts w:ascii="Times New Roman" w:hAnsi="Times New Roman" w:cs="Times New Roman"/>
          <w:sz w:val="24"/>
          <w:szCs w:val="24"/>
        </w:rPr>
      </w:pPr>
    </w:p>
    <w:p w:rsidR="003371B5" w:rsidRDefault="003371B5" w:rsidP="00891464">
      <w:pPr>
        <w:spacing w:line="480" w:lineRule="auto"/>
        <w:jc w:val="both"/>
        <w:rPr>
          <w:rFonts w:ascii="Times New Roman" w:hAnsi="Times New Roman" w:cs="Times New Roman"/>
          <w:sz w:val="24"/>
          <w:szCs w:val="24"/>
        </w:rPr>
      </w:pPr>
    </w:p>
    <w:p w:rsidR="003371B5" w:rsidRDefault="003371B5" w:rsidP="00891464">
      <w:pPr>
        <w:spacing w:line="480" w:lineRule="auto"/>
        <w:jc w:val="both"/>
        <w:rPr>
          <w:rFonts w:ascii="Times New Roman" w:hAnsi="Times New Roman" w:cs="Times New Roman"/>
          <w:sz w:val="24"/>
          <w:szCs w:val="24"/>
        </w:rPr>
      </w:pPr>
    </w:p>
    <w:p w:rsidR="003371B5" w:rsidRDefault="003371B5" w:rsidP="0014587D">
      <w:pPr>
        <w:spacing w:line="480" w:lineRule="auto"/>
        <w:jc w:val="center"/>
        <w:rPr>
          <w:rFonts w:ascii="Times New Roman" w:hAnsi="Times New Roman" w:cs="Times New Roman"/>
          <w:sz w:val="24"/>
          <w:szCs w:val="24"/>
        </w:rPr>
      </w:pPr>
      <w:r>
        <w:rPr>
          <w:rFonts w:ascii="Times New Roman" w:hAnsi="Times New Roman" w:cs="Times New Roman"/>
          <w:sz w:val="24"/>
          <w:szCs w:val="24"/>
        </w:rPr>
        <w:t>Hazard and Risk Identification in Beaufort</w:t>
      </w:r>
      <w:r w:rsidR="00A43B93">
        <w:rPr>
          <w:rFonts w:ascii="Times New Roman" w:hAnsi="Times New Roman" w:cs="Times New Roman"/>
          <w:sz w:val="24"/>
          <w:szCs w:val="24"/>
        </w:rPr>
        <w:t>,</w:t>
      </w:r>
      <w:r>
        <w:rPr>
          <w:rFonts w:ascii="Times New Roman" w:hAnsi="Times New Roman" w:cs="Times New Roman"/>
          <w:sz w:val="24"/>
          <w:szCs w:val="24"/>
        </w:rPr>
        <w:t xml:space="preserve"> South Carolina</w:t>
      </w:r>
    </w:p>
    <w:p w:rsidR="0014587D" w:rsidRDefault="0014587D" w:rsidP="0014587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4587D" w:rsidRDefault="0014587D" w:rsidP="0014587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4587D" w:rsidRDefault="0014587D" w:rsidP="0014587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14587D" w:rsidRDefault="0014587D" w:rsidP="00891464">
      <w:pPr>
        <w:spacing w:line="480" w:lineRule="auto"/>
        <w:jc w:val="both"/>
        <w:rPr>
          <w:rFonts w:ascii="Times New Roman" w:hAnsi="Times New Roman" w:cs="Times New Roman"/>
          <w:sz w:val="24"/>
          <w:szCs w:val="24"/>
        </w:rPr>
      </w:pPr>
    </w:p>
    <w:p w:rsidR="0014587D" w:rsidRDefault="0014587D" w:rsidP="00891464">
      <w:pPr>
        <w:spacing w:line="480" w:lineRule="auto"/>
        <w:jc w:val="both"/>
        <w:rPr>
          <w:rFonts w:ascii="Times New Roman" w:hAnsi="Times New Roman" w:cs="Times New Roman"/>
          <w:sz w:val="24"/>
          <w:szCs w:val="24"/>
        </w:rPr>
      </w:pPr>
    </w:p>
    <w:p w:rsidR="0014587D" w:rsidRDefault="0014587D" w:rsidP="00891464">
      <w:pPr>
        <w:spacing w:line="480" w:lineRule="auto"/>
        <w:jc w:val="both"/>
        <w:rPr>
          <w:rFonts w:ascii="Times New Roman" w:hAnsi="Times New Roman" w:cs="Times New Roman"/>
          <w:sz w:val="24"/>
          <w:szCs w:val="24"/>
        </w:rPr>
      </w:pPr>
    </w:p>
    <w:p w:rsidR="0014587D" w:rsidRDefault="0014587D" w:rsidP="00891464">
      <w:pPr>
        <w:spacing w:line="480" w:lineRule="auto"/>
        <w:jc w:val="both"/>
        <w:rPr>
          <w:rFonts w:ascii="Times New Roman" w:hAnsi="Times New Roman" w:cs="Times New Roman"/>
          <w:sz w:val="24"/>
          <w:szCs w:val="24"/>
        </w:rPr>
      </w:pPr>
    </w:p>
    <w:p w:rsidR="0014587D" w:rsidRDefault="0014587D" w:rsidP="00891464">
      <w:pPr>
        <w:spacing w:line="480" w:lineRule="auto"/>
        <w:jc w:val="both"/>
        <w:rPr>
          <w:rFonts w:ascii="Times New Roman" w:hAnsi="Times New Roman" w:cs="Times New Roman"/>
          <w:sz w:val="24"/>
          <w:szCs w:val="24"/>
        </w:rPr>
      </w:pPr>
    </w:p>
    <w:p w:rsidR="0014587D" w:rsidRDefault="0014587D" w:rsidP="00891464">
      <w:pPr>
        <w:spacing w:line="480" w:lineRule="auto"/>
        <w:jc w:val="both"/>
        <w:rPr>
          <w:rFonts w:ascii="Times New Roman" w:hAnsi="Times New Roman" w:cs="Times New Roman"/>
          <w:sz w:val="24"/>
          <w:szCs w:val="24"/>
        </w:rPr>
      </w:pPr>
    </w:p>
    <w:p w:rsidR="0014587D" w:rsidRDefault="0014587D" w:rsidP="00891464">
      <w:pPr>
        <w:spacing w:line="480" w:lineRule="auto"/>
        <w:jc w:val="both"/>
        <w:rPr>
          <w:rFonts w:ascii="Times New Roman" w:hAnsi="Times New Roman" w:cs="Times New Roman"/>
          <w:sz w:val="24"/>
          <w:szCs w:val="24"/>
        </w:rPr>
      </w:pPr>
    </w:p>
    <w:p w:rsidR="0014587D" w:rsidRDefault="0014587D" w:rsidP="00891464">
      <w:pPr>
        <w:spacing w:line="480" w:lineRule="auto"/>
        <w:jc w:val="both"/>
        <w:rPr>
          <w:rFonts w:ascii="Times New Roman" w:hAnsi="Times New Roman" w:cs="Times New Roman"/>
          <w:sz w:val="24"/>
          <w:szCs w:val="24"/>
        </w:rPr>
      </w:pPr>
    </w:p>
    <w:p w:rsidR="0014587D" w:rsidRDefault="0014587D" w:rsidP="00891464">
      <w:pPr>
        <w:spacing w:line="480" w:lineRule="auto"/>
        <w:jc w:val="both"/>
        <w:rPr>
          <w:rFonts w:ascii="Times New Roman" w:hAnsi="Times New Roman" w:cs="Times New Roman"/>
          <w:sz w:val="24"/>
          <w:szCs w:val="24"/>
        </w:rPr>
      </w:pPr>
    </w:p>
    <w:p w:rsidR="006C4ABE" w:rsidRPr="006C4ABE" w:rsidRDefault="006C4ABE" w:rsidP="00030123">
      <w:pPr>
        <w:spacing w:line="480" w:lineRule="auto"/>
        <w:ind w:firstLine="720"/>
        <w:jc w:val="both"/>
        <w:rPr>
          <w:rFonts w:ascii="Times New Roman" w:hAnsi="Times New Roman" w:cs="Times New Roman"/>
          <w:sz w:val="24"/>
          <w:szCs w:val="24"/>
        </w:rPr>
      </w:pPr>
      <w:r w:rsidRPr="006C4ABE">
        <w:rPr>
          <w:rFonts w:ascii="Times New Roman" w:hAnsi="Times New Roman" w:cs="Times New Roman"/>
          <w:sz w:val="24"/>
          <w:szCs w:val="24"/>
        </w:rPr>
        <w:lastRenderedPageBreak/>
        <w:t xml:space="preserve">Beaufort South Carolina consists of many islands that are linked to each other by a bridge. Beaufort is located on Port Royal Island in the heart of the Sea Islands and South Carolina </w:t>
      </w:r>
      <w:r w:rsidR="005D4E38" w:rsidRPr="006C4ABE">
        <w:rPr>
          <w:rFonts w:ascii="Times New Roman" w:hAnsi="Times New Roman" w:cs="Times New Roman"/>
          <w:sz w:val="24"/>
          <w:szCs w:val="24"/>
        </w:rPr>
        <w:t>Low country</w:t>
      </w:r>
      <w:bookmarkStart w:id="0" w:name="_GoBack"/>
      <w:bookmarkEnd w:id="0"/>
      <w:r w:rsidRPr="006C4ABE">
        <w:rPr>
          <w:rFonts w:ascii="Times New Roman" w:hAnsi="Times New Roman" w:cs="Times New Roman"/>
          <w:sz w:val="24"/>
          <w:szCs w:val="24"/>
        </w:rPr>
        <w:t xml:space="preserve">.  Beaufort, South Carolina has a population of about 13,074, and it is ranked as the 3,190th largest city in America. The state has a population density of 467 per square miters which is said to be 415% higher than that of the national average, and 216% higher than that of South Carolina average (ESRI Business Information Solutions, 2004). The population's medium age of Beaufort is 33, and this value is about 14% lower than that of South Carolina, which is recorded at 39. Among the population inhabiting in Beaufort, South Carolina, 49% of them were born in South Carolina, 45% were born out of the state, 55 were foreign-born, and 15 were born of the United States. </w:t>
      </w:r>
    </w:p>
    <w:p w:rsidR="006C4ABE" w:rsidRPr="00030123" w:rsidRDefault="006C4ABE" w:rsidP="00030123">
      <w:pPr>
        <w:spacing w:line="480" w:lineRule="auto"/>
        <w:ind w:firstLine="720"/>
        <w:jc w:val="both"/>
        <w:rPr>
          <w:rFonts w:ascii="Times New Roman" w:hAnsi="Times New Roman" w:cs="Times New Roman"/>
          <w:b/>
          <w:sz w:val="24"/>
          <w:szCs w:val="24"/>
        </w:rPr>
      </w:pPr>
      <w:r w:rsidRPr="00030123">
        <w:rPr>
          <w:rFonts w:ascii="Times New Roman" w:hAnsi="Times New Roman" w:cs="Times New Roman"/>
          <w:b/>
          <w:sz w:val="24"/>
          <w:szCs w:val="24"/>
        </w:rPr>
        <w:t>Identification of Hazards and Risks</w:t>
      </w:r>
    </w:p>
    <w:p w:rsidR="006C4ABE" w:rsidRPr="006C4ABE" w:rsidRDefault="006C4ABE" w:rsidP="00030123">
      <w:pPr>
        <w:spacing w:line="480" w:lineRule="auto"/>
        <w:ind w:firstLine="720"/>
        <w:jc w:val="both"/>
        <w:rPr>
          <w:rFonts w:ascii="Times New Roman" w:hAnsi="Times New Roman" w:cs="Times New Roman"/>
          <w:sz w:val="24"/>
          <w:szCs w:val="24"/>
        </w:rPr>
      </w:pPr>
      <w:r w:rsidRPr="006C4ABE">
        <w:rPr>
          <w:rFonts w:ascii="Times New Roman" w:hAnsi="Times New Roman" w:cs="Times New Roman"/>
          <w:sz w:val="24"/>
          <w:szCs w:val="24"/>
        </w:rPr>
        <w:t xml:space="preserve">The state is vulnerable to a number of manmade and natural hazards and risks. The following constitute a list of both manmade and natural hazards are risks: floods, sinkholes, landslides, wildfire, and nuclear facility. </w:t>
      </w:r>
    </w:p>
    <w:p w:rsidR="006C4ABE" w:rsidRPr="00030123" w:rsidRDefault="006C4ABE" w:rsidP="00030123">
      <w:pPr>
        <w:spacing w:line="480" w:lineRule="auto"/>
        <w:ind w:firstLine="720"/>
        <w:jc w:val="both"/>
        <w:rPr>
          <w:rFonts w:ascii="Times New Roman" w:hAnsi="Times New Roman" w:cs="Times New Roman"/>
          <w:b/>
          <w:sz w:val="24"/>
          <w:szCs w:val="24"/>
        </w:rPr>
      </w:pPr>
      <w:r w:rsidRPr="00030123">
        <w:rPr>
          <w:rFonts w:ascii="Times New Roman" w:hAnsi="Times New Roman" w:cs="Times New Roman"/>
          <w:b/>
          <w:sz w:val="24"/>
          <w:szCs w:val="24"/>
        </w:rPr>
        <w:t>Flooding</w:t>
      </w:r>
    </w:p>
    <w:p w:rsidR="006C4ABE" w:rsidRDefault="006C4ABE" w:rsidP="00030123">
      <w:pPr>
        <w:spacing w:line="480" w:lineRule="auto"/>
        <w:ind w:firstLine="720"/>
        <w:jc w:val="both"/>
        <w:rPr>
          <w:rFonts w:ascii="Times New Roman" w:hAnsi="Times New Roman" w:cs="Times New Roman"/>
          <w:sz w:val="24"/>
          <w:szCs w:val="24"/>
        </w:rPr>
      </w:pPr>
      <w:r w:rsidRPr="006C4ABE">
        <w:rPr>
          <w:rFonts w:ascii="Times New Roman" w:hAnsi="Times New Roman" w:cs="Times New Roman"/>
          <w:sz w:val="24"/>
          <w:szCs w:val="24"/>
        </w:rPr>
        <w:t xml:space="preserve">Flooding is the most occurring and costly natural hazard within the US. Around three-quarter of the presidential disaster, declarations are linked to flooding within the country. Floods are a potential threat for all areas within the United States of America at any given time within a year.  Floods cause a lot of fatalities if they occur (Greenhorne &amp; O'mara, 2004). Floods causes death, damages infrastructures such as houses, and food shortage after it destroys agricultural products in the farms. </w:t>
      </w:r>
      <w:r w:rsidRPr="00162C01">
        <w:rPr>
          <w:rFonts w:ascii="Times New Roman" w:hAnsi="Times New Roman" w:cs="Times New Roman"/>
          <w:sz w:val="24"/>
          <w:szCs w:val="24"/>
          <w:highlight w:val="yellow"/>
        </w:rPr>
        <w:t>There is a high possibility of floods occurring within the state since it is located around islands, and it lacks proper maintenance of flood control and drainage systems.</w:t>
      </w:r>
      <w:r w:rsidR="00167F48" w:rsidRPr="00162C01">
        <w:rPr>
          <w:rFonts w:ascii="Times New Roman" w:hAnsi="Times New Roman" w:cs="Times New Roman"/>
          <w:sz w:val="24"/>
          <w:szCs w:val="24"/>
          <w:highlight w:val="yellow"/>
        </w:rPr>
        <w:t xml:space="preserve"> </w:t>
      </w:r>
      <w:r w:rsidR="00167F48" w:rsidRPr="00162C01">
        <w:rPr>
          <w:rFonts w:ascii="Times New Roman" w:hAnsi="Times New Roman" w:cs="Times New Roman"/>
          <w:sz w:val="24"/>
          <w:szCs w:val="24"/>
          <w:highlight w:val="yellow"/>
        </w:rPr>
        <w:lastRenderedPageBreak/>
        <w:t xml:space="preserve">Beaufort County in South Carolina is a low-lying coastal county which is </w:t>
      </w:r>
      <w:r w:rsidR="00BA0A53" w:rsidRPr="00162C01">
        <w:rPr>
          <w:rFonts w:ascii="Times New Roman" w:hAnsi="Times New Roman" w:cs="Times New Roman"/>
          <w:sz w:val="24"/>
          <w:szCs w:val="24"/>
          <w:highlight w:val="yellow"/>
        </w:rPr>
        <w:t>prone</w:t>
      </w:r>
      <w:r w:rsidR="00167F48" w:rsidRPr="00162C01">
        <w:rPr>
          <w:rFonts w:ascii="Times New Roman" w:hAnsi="Times New Roman" w:cs="Times New Roman"/>
          <w:sz w:val="24"/>
          <w:szCs w:val="24"/>
          <w:highlight w:val="yellow"/>
        </w:rPr>
        <w:t xml:space="preserve"> to tidal flooding and storm surge.</w:t>
      </w:r>
      <w:r w:rsidR="00AC3C22" w:rsidRPr="00162C01">
        <w:rPr>
          <w:rFonts w:ascii="Times New Roman" w:hAnsi="Times New Roman" w:cs="Times New Roman"/>
          <w:sz w:val="24"/>
          <w:szCs w:val="24"/>
          <w:highlight w:val="yellow"/>
        </w:rPr>
        <w:t xml:space="preserve"> Much of the county’s dry land is located within a flood zone</w:t>
      </w:r>
      <w:r w:rsidR="000F3A09" w:rsidRPr="00162C01">
        <w:rPr>
          <w:rFonts w:ascii="Times New Roman" w:hAnsi="Times New Roman" w:cs="Times New Roman"/>
          <w:sz w:val="24"/>
          <w:szCs w:val="24"/>
          <w:highlight w:val="yellow"/>
        </w:rPr>
        <w:t xml:space="preserve"> (Greenhorne et al., 2004)</w:t>
      </w:r>
      <w:r w:rsidR="00AC3C22" w:rsidRPr="00162C01">
        <w:rPr>
          <w:rFonts w:ascii="Times New Roman" w:hAnsi="Times New Roman" w:cs="Times New Roman"/>
          <w:sz w:val="24"/>
          <w:szCs w:val="24"/>
          <w:highlight w:val="yellow"/>
        </w:rPr>
        <w:t>.</w:t>
      </w:r>
      <w:r w:rsidR="00BA0A53">
        <w:rPr>
          <w:rFonts w:ascii="Times New Roman" w:hAnsi="Times New Roman" w:cs="Times New Roman"/>
          <w:sz w:val="24"/>
          <w:szCs w:val="24"/>
        </w:rPr>
        <w:t xml:space="preserve"> </w:t>
      </w:r>
    </w:p>
    <w:p w:rsidR="00890D0E" w:rsidRPr="00891464" w:rsidRDefault="00890D0E" w:rsidP="006C4ABE">
      <w:pPr>
        <w:spacing w:line="480" w:lineRule="auto"/>
        <w:jc w:val="both"/>
        <w:rPr>
          <w:rFonts w:ascii="Times New Roman" w:hAnsi="Times New Roman" w:cs="Times New Roman"/>
          <w:sz w:val="24"/>
          <w:szCs w:val="24"/>
        </w:rPr>
      </w:pPr>
      <w:r w:rsidRPr="00891464">
        <w:rPr>
          <w:rFonts w:ascii="Times New Roman" w:hAnsi="Times New Roman" w:cs="Times New Roman"/>
          <w:noProof/>
          <w:sz w:val="24"/>
          <w:szCs w:val="24"/>
        </w:rPr>
        <w:drawing>
          <wp:inline distT="0" distB="0" distL="0" distR="0">
            <wp:extent cx="3009900" cy="1400175"/>
            <wp:effectExtent l="0" t="0" r="0" b="9525"/>
            <wp:docPr id="1" name="Picture 1" descr="Image result for natural hazards and risks that are in beaufort south carol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natural hazards and risks that are in beaufort south carolin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09900" cy="1400175"/>
                    </a:xfrm>
                    <a:prstGeom prst="rect">
                      <a:avLst/>
                    </a:prstGeom>
                    <a:noFill/>
                    <a:ln>
                      <a:noFill/>
                    </a:ln>
                  </pic:spPr>
                </pic:pic>
              </a:graphicData>
            </a:graphic>
          </wp:inline>
        </w:drawing>
      </w:r>
    </w:p>
    <w:p w:rsidR="00890D0E" w:rsidRDefault="00890D0E" w:rsidP="00891464">
      <w:pPr>
        <w:spacing w:line="480" w:lineRule="auto"/>
        <w:jc w:val="both"/>
        <w:rPr>
          <w:rFonts w:ascii="Times New Roman" w:hAnsi="Times New Roman" w:cs="Times New Roman"/>
          <w:sz w:val="24"/>
          <w:szCs w:val="24"/>
        </w:rPr>
      </w:pPr>
      <w:r w:rsidRPr="00891464">
        <w:rPr>
          <w:rFonts w:ascii="Times New Roman" w:hAnsi="Times New Roman" w:cs="Times New Roman"/>
          <w:sz w:val="24"/>
          <w:szCs w:val="24"/>
        </w:rPr>
        <w:t xml:space="preserve">Link: </w:t>
      </w:r>
      <w:hyperlink r:id="rId8" w:history="1">
        <w:r w:rsidRPr="00891464">
          <w:rPr>
            <w:rStyle w:val="Hyperlink"/>
            <w:rFonts w:ascii="Times New Roman" w:hAnsi="Times New Roman" w:cs="Times New Roman"/>
            <w:sz w:val="24"/>
            <w:szCs w:val="24"/>
          </w:rPr>
          <w:t>https://www.cakex.org/sites/default/files/styles/swiper_gallery/public/Beaufort%209-11-17_2120.JPG?itok=yQqv37fq</w:t>
        </w:r>
      </w:hyperlink>
    </w:p>
    <w:p w:rsidR="00133819" w:rsidRPr="006F1A9A" w:rsidRDefault="00133819" w:rsidP="006F1A9A">
      <w:pPr>
        <w:spacing w:line="480" w:lineRule="auto"/>
        <w:ind w:firstLine="720"/>
        <w:jc w:val="both"/>
        <w:rPr>
          <w:rFonts w:ascii="Times New Roman" w:hAnsi="Times New Roman" w:cs="Times New Roman"/>
          <w:b/>
          <w:sz w:val="24"/>
          <w:szCs w:val="24"/>
        </w:rPr>
      </w:pPr>
      <w:r w:rsidRPr="006F1A9A">
        <w:rPr>
          <w:rFonts w:ascii="Times New Roman" w:hAnsi="Times New Roman" w:cs="Times New Roman"/>
          <w:b/>
          <w:sz w:val="24"/>
          <w:szCs w:val="24"/>
        </w:rPr>
        <w:t>Sinkholes</w:t>
      </w:r>
    </w:p>
    <w:p w:rsidR="00F52956" w:rsidRPr="00F52956" w:rsidRDefault="00F52956" w:rsidP="006F1A9A">
      <w:pPr>
        <w:spacing w:line="480" w:lineRule="auto"/>
        <w:ind w:firstLine="720"/>
        <w:jc w:val="both"/>
        <w:rPr>
          <w:rFonts w:ascii="Times New Roman" w:hAnsi="Times New Roman" w:cs="Times New Roman"/>
          <w:sz w:val="24"/>
          <w:szCs w:val="24"/>
        </w:rPr>
      </w:pPr>
      <w:r w:rsidRPr="00F52956">
        <w:rPr>
          <w:rFonts w:ascii="Times New Roman" w:hAnsi="Times New Roman" w:cs="Times New Roman"/>
          <w:sz w:val="24"/>
          <w:szCs w:val="24"/>
        </w:rPr>
        <w:t xml:space="preserve">Sinkholes are a natural geologic feature. Sinkholes are common in areas with salt beds, carbonate rock, and other types of rocks that can dissolve in water. South Carolina, Beaufort does not frequently experience sinkholes. </w:t>
      </w:r>
      <w:r w:rsidRPr="00162C01">
        <w:rPr>
          <w:rFonts w:ascii="Times New Roman" w:hAnsi="Times New Roman" w:cs="Times New Roman"/>
          <w:sz w:val="24"/>
          <w:szCs w:val="24"/>
          <w:highlight w:val="yellow"/>
        </w:rPr>
        <w:t xml:space="preserve">Majority of the sinkholes that occur in South Carolina are </w:t>
      </w:r>
      <w:r w:rsidR="006F1A9A" w:rsidRPr="00162C01">
        <w:rPr>
          <w:rFonts w:ascii="Times New Roman" w:hAnsi="Times New Roman" w:cs="Times New Roman"/>
          <w:sz w:val="24"/>
          <w:szCs w:val="24"/>
          <w:highlight w:val="yellow"/>
        </w:rPr>
        <w:t>human made</w:t>
      </w:r>
      <w:r w:rsidRPr="00162C01">
        <w:rPr>
          <w:rFonts w:ascii="Times New Roman" w:hAnsi="Times New Roman" w:cs="Times New Roman"/>
          <w:sz w:val="24"/>
          <w:szCs w:val="24"/>
          <w:highlight w:val="yellow"/>
        </w:rPr>
        <w:t xml:space="preserve"> caused. Some of the manmade activities that are said to be causing sinkholes within the state are water line maintenance and drainage work.</w:t>
      </w:r>
      <w:r w:rsidR="00FF40DA" w:rsidRPr="00162C01">
        <w:rPr>
          <w:rFonts w:ascii="Times New Roman" w:hAnsi="Times New Roman" w:cs="Times New Roman"/>
          <w:sz w:val="24"/>
          <w:szCs w:val="24"/>
          <w:highlight w:val="yellow"/>
        </w:rPr>
        <w:t xml:space="preserve"> Every county has a department that deals with the maintenance of water lines and drainage work. Beaufort is not an exemption when it comes to maintenance of water line and drainage work and through such activities the workers might leave the water leaking and thus leading to sinkholes</w:t>
      </w:r>
      <w:r w:rsidR="00A901BB" w:rsidRPr="00162C01">
        <w:rPr>
          <w:rFonts w:ascii="Times New Roman" w:hAnsi="Times New Roman" w:cs="Times New Roman"/>
          <w:sz w:val="24"/>
          <w:szCs w:val="24"/>
          <w:highlight w:val="yellow"/>
        </w:rPr>
        <w:t xml:space="preserve"> (Greenhorne et al., 2004)</w:t>
      </w:r>
      <w:r w:rsidR="00FF40DA" w:rsidRPr="00162C01">
        <w:rPr>
          <w:rFonts w:ascii="Times New Roman" w:hAnsi="Times New Roman" w:cs="Times New Roman"/>
          <w:sz w:val="24"/>
          <w:szCs w:val="24"/>
          <w:highlight w:val="yellow"/>
        </w:rPr>
        <w:t>.</w:t>
      </w:r>
      <w:r w:rsidRPr="00162C01">
        <w:rPr>
          <w:rFonts w:ascii="Times New Roman" w:hAnsi="Times New Roman" w:cs="Times New Roman"/>
          <w:sz w:val="24"/>
          <w:szCs w:val="24"/>
          <w:highlight w:val="yellow"/>
        </w:rPr>
        <w:t xml:space="preserve"> Once sinkholes occur, they cause deaths, and damage of properties such as buildings and roads. There have been no significant sinkholes reported within the area (Greenhorne et al., 2004).</w:t>
      </w:r>
    </w:p>
    <w:p w:rsidR="00F52956" w:rsidRPr="006F1A9A" w:rsidRDefault="00F52956" w:rsidP="006F1A9A">
      <w:pPr>
        <w:spacing w:line="480" w:lineRule="auto"/>
        <w:ind w:firstLine="720"/>
        <w:jc w:val="both"/>
        <w:rPr>
          <w:rFonts w:ascii="Times New Roman" w:hAnsi="Times New Roman" w:cs="Times New Roman"/>
          <w:b/>
          <w:sz w:val="24"/>
          <w:szCs w:val="24"/>
        </w:rPr>
      </w:pPr>
      <w:r w:rsidRPr="006F1A9A">
        <w:rPr>
          <w:rFonts w:ascii="Times New Roman" w:hAnsi="Times New Roman" w:cs="Times New Roman"/>
          <w:b/>
          <w:sz w:val="24"/>
          <w:szCs w:val="24"/>
        </w:rPr>
        <w:t>Landslides</w:t>
      </w:r>
    </w:p>
    <w:p w:rsidR="00F52956" w:rsidRPr="00F52956" w:rsidRDefault="00F52956" w:rsidP="006F1A9A">
      <w:pPr>
        <w:spacing w:line="480" w:lineRule="auto"/>
        <w:ind w:firstLine="720"/>
        <w:jc w:val="both"/>
        <w:rPr>
          <w:rFonts w:ascii="Times New Roman" w:hAnsi="Times New Roman" w:cs="Times New Roman"/>
          <w:sz w:val="24"/>
          <w:szCs w:val="24"/>
        </w:rPr>
      </w:pPr>
      <w:r w:rsidRPr="00F52956">
        <w:rPr>
          <w:rFonts w:ascii="Times New Roman" w:hAnsi="Times New Roman" w:cs="Times New Roman"/>
          <w:sz w:val="24"/>
          <w:szCs w:val="24"/>
        </w:rPr>
        <w:lastRenderedPageBreak/>
        <w:t xml:space="preserve">Landslides are a form of mass wasting whereby a slope collapses leading to mudflow. In most cases, landslides are caused by rain events and erosion. </w:t>
      </w:r>
      <w:r w:rsidRPr="00162C01">
        <w:rPr>
          <w:rFonts w:ascii="Times New Roman" w:hAnsi="Times New Roman" w:cs="Times New Roman"/>
          <w:sz w:val="24"/>
          <w:szCs w:val="24"/>
          <w:highlight w:val="yellow"/>
        </w:rPr>
        <w:t xml:space="preserve">Landslides cause deaths and destruction of infrastructures that are erected within the areas where they occur (Titus, 1995).  Also, landslides causes damage of the natural settings of the regions where they occur. The coastal area of the state is prone to landslides although there have been no significant occurrences of landslides reported in the past. </w:t>
      </w:r>
      <w:r w:rsidR="00024171" w:rsidRPr="00162C01">
        <w:rPr>
          <w:rFonts w:ascii="Times New Roman" w:hAnsi="Times New Roman" w:cs="Times New Roman"/>
          <w:sz w:val="24"/>
          <w:szCs w:val="24"/>
          <w:highlight w:val="yellow"/>
        </w:rPr>
        <w:t>Beaufort, South Carolina has in the past not experienced major landslide incidences.</w:t>
      </w:r>
      <w:r w:rsidR="009510CD">
        <w:rPr>
          <w:rFonts w:ascii="Times New Roman" w:hAnsi="Times New Roman" w:cs="Times New Roman"/>
          <w:sz w:val="24"/>
          <w:szCs w:val="24"/>
        </w:rPr>
        <w:t xml:space="preserve"> </w:t>
      </w:r>
    </w:p>
    <w:p w:rsidR="00F52956" w:rsidRPr="006F1A9A" w:rsidRDefault="00F52956" w:rsidP="006F1A9A">
      <w:pPr>
        <w:spacing w:line="480" w:lineRule="auto"/>
        <w:ind w:firstLine="720"/>
        <w:jc w:val="both"/>
        <w:rPr>
          <w:rFonts w:ascii="Times New Roman" w:hAnsi="Times New Roman" w:cs="Times New Roman"/>
          <w:b/>
          <w:sz w:val="24"/>
          <w:szCs w:val="24"/>
        </w:rPr>
      </w:pPr>
      <w:r w:rsidRPr="006F1A9A">
        <w:rPr>
          <w:rFonts w:ascii="Times New Roman" w:hAnsi="Times New Roman" w:cs="Times New Roman"/>
          <w:b/>
          <w:sz w:val="24"/>
          <w:szCs w:val="24"/>
        </w:rPr>
        <w:t>Nuclear Facility</w:t>
      </w:r>
    </w:p>
    <w:p w:rsidR="00F52956" w:rsidRPr="00F52956" w:rsidRDefault="00F52956" w:rsidP="006F1A9A">
      <w:pPr>
        <w:spacing w:line="480" w:lineRule="auto"/>
        <w:ind w:firstLine="720"/>
        <w:jc w:val="both"/>
        <w:rPr>
          <w:rFonts w:ascii="Times New Roman" w:hAnsi="Times New Roman" w:cs="Times New Roman"/>
          <w:sz w:val="24"/>
          <w:szCs w:val="24"/>
        </w:rPr>
      </w:pPr>
      <w:r w:rsidRPr="00F52956">
        <w:rPr>
          <w:rFonts w:ascii="Times New Roman" w:hAnsi="Times New Roman" w:cs="Times New Roman"/>
          <w:sz w:val="24"/>
          <w:szCs w:val="24"/>
        </w:rPr>
        <w:t xml:space="preserve">South Carolina houses five nuclear power facilities. Also, some other three nuclear facilities are set up in the neighboring states and pose a threat of affecting people living within the state -South Carolina. </w:t>
      </w:r>
      <w:r w:rsidRPr="00162C01">
        <w:rPr>
          <w:rFonts w:ascii="Times New Roman" w:hAnsi="Times New Roman" w:cs="Times New Roman"/>
          <w:sz w:val="24"/>
          <w:szCs w:val="24"/>
          <w:highlight w:val="yellow"/>
        </w:rPr>
        <w:t>Thus, the residents of Beaufort, South Carolina are prone to the consequences that might emanate from the nuclear facilities.</w:t>
      </w:r>
      <w:r w:rsidRPr="00F52956">
        <w:rPr>
          <w:rFonts w:ascii="Times New Roman" w:hAnsi="Times New Roman" w:cs="Times New Roman"/>
          <w:sz w:val="24"/>
          <w:szCs w:val="24"/>
        </w:rPr>
        <w:t xml:space="preserve"> The nuclear facilities presents impacts such as contamination of the environment leading to death or some other health issues if they happen to leak.  The possibility of a leakage occurring in the nuclear facilities are low (Greenhorne et al., 2004). It is recorded that about one chance in twenty-thousand per annum that there can occur a severe accident in the nuclear plant. </w:t>
      </w:r>
    </w:p>
    <w:p w:rsidR="00F52956" w:rsidRPr="006F1A9A" w:rsidRDefault="00F52956" w:rsidP="006F1A9A">
      <w:pPr>
        <w:spacing w:line="480" w:lineRule="auto"/>
        <w:ind w:firstLine="720"/>
        <w:jc w:val="both"/>
        <w:rPr>
          <w:rFonts w:ascii="Times New Roman" w:hAnsi="Times New Roman" w:cs="Times New Roman"/>
          <w:b/>
          <w:sz w:val="24"/>
          <w:szCs w:val="24"/>
        </w:rPr>
      </w:pPr>
      <w:r w:rsidRPr="006F1A9A">
        <w:rPr>
          <w:rFonts w:ascii="Times New Roman" w:hAnsi="Times New Roman" w:cs="Times New Roman"/>
          <w:b/>
          <w:sz w:val="24"/>
          <w:szCs w:val="24"/>
        </w:rPr>
        <w:t>Wildfire</w:t>
      </w:r>
    </w:p>
    <w:p w:rsidR="00F52956" w:rsidRDefault="00F52956" w:rsidP="006F1A9A">
      <w:pPr>
        <w:spacing w:line="480" w:lineRule="auto"/>
        <w:ind w:firstLine="720"/>
        <w:jc w:val="both"/>
        <w:rPr>
          <w:rFonts w:ascii="Times New Roman" w:hAnsi="Times New Roman" w:cs="Times New Roman"/>
          <w:sz w:val="24"/>
          <w:szCs w:val="24"/>
        </w:rPr>
      </w:pPr>
      <w:r w:rsidRPr="00F52956">
        <w:rPr>
          <w:rFonts w:ascii="Times New Roman" w:hAnsi="Times New Roman" w:cs="Times New Roman"/>
          <w:sz w:val="24"/>
          <w:szCs w:val="24"/>
        </w:rPr>
        <w:t xml:space="preserve">Wildfire occurs when any forest, brush, grass, or any other outdoor fire is not controlled. Wildfire causes deaths of human beings, wild animals, and destruction of the environment, air, and soil pollution. The negligence of the man causes most of the wildfires. Some of the negligent human behavior that can lead to wildfires are fireworks, smoking, and campfires (Greenhorne et </w:t>
      </w:r>
      <w:r w:rsidRPr="00F52956">
        <w:rPr>
          <w:rFonts w:ascii="Times New Roman" w:hAnsi="Times New Roman" w:cs="Times New Roman"/>
          <w:sz w:val="24"/>
          <w:szCs w:val="24"/>
        </w:rPr>
        <w:lastRenderedPageBreak/>
        <w:t>al., 2004</w:t>
      </w:r>
      <w:r w:rsidRPr="00162C01">
        <w:rPr>
          <w:rFonts w:ascii="Times New Roman" w:hAnsi="Times New Roman" w:cs="Times New Roman"/>
          <w:sz w:val="24"/>
          <w:szCs w:val="24"/>
          <w:highlight w:val="yellow"/>
        </w:rPr>
        <w:t>). Beaufort has experienced about 5,957 incidences of wildfire. The state is moderately vulnerable to wildfires.</w:t>
      </w:r>
    </w:p>
    <w:p w:rsidR="00B91B66" w:rsidRPr="00891464" w:rsidRDefault="00F52956" w:rsidP="00F52956">
      <w:pPr>
        <w:spacing w:line="480" w:lineRule="auto"/>
        <w:jc w:val="both"/>
        <w:rPr>
          <w:rFonts w:ascii="Times New Roman" w:hAnsi="Times New Roman" w:cs="Times New Roman"/>
          <w:sz w:val="24"/>
          <w:szCs w:val="24"/>
        </w:rPr>
      </w:pPr>
      <w:r w:rsidRPr="00F52956">
        <w:rPr>
          <w:rFonts w:ascii="Times New Roman" w:hAnsi="Times New Roman" w:cs="Times New Roman"/>
          <w:sz w:val="24"/>
          <w:szCs w:val="24"/>
        </w:rPr>
        <w:t>.</w:t>
      </w:r>
      <w:r w:rsidR="00B91B66" w:rsidRPr="00891464">
        <w:rPr>
          <w:rFonts w:ascii="Times New Roman" w:hAnsi="Times New Roman" w:cs="Times New Roman"/>
          <w:noProof/>
          <w:sz w:val="24"/>
          <w:szCs w:val="24"/>
        </w:rPr>
        <w:drawing>
          <wp:inline distT="0" distB="0" distL="0" distR="0">
            <wp:extent cx="3086100" cy="1809750"/>
            <wp:effectExtent l="0" t="0" r="0" b="0"/>
            <wp:docPr id="2" name="Picture 2" descr="Image result for natural hazards and risks that are in beaufort south carol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natural hazards and risks that are in beaufort south caroli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86100" cy="1809750"/>
                    </a:xfrm>
                    <a:prstGeom prst="rect">
                      <a:avLst/>
                    </a:prstGeom>
                    <a:noFill/>
                    <a:ln>
                      <a:noFill/>
                    </a:ln>
                  </pic:spPr>
                </pic:pic>
              </a:graphicData>
            </a:graphic>
          </wp:inline>
        </w:drawing>
      </w:r>
    </w:p>
    <w:p w:rsidR="00B91B66" w:rsidRDefault="00B91B66" w:rsidP="00891464">
      <w:pPr>
        <w:spacing w:line="480" w:lineRule="auto"/>
        <w:jc w:val="both"/>
        <w:rPr>
          <w:rFonts w:ascii="Times New Roman" w:hAnsi="Times New Roman" w:cs="Times New Roman"/>
          <w:sz w:val="24"/>
          <w:szCs w:val="24"/>
        </w:rPr>
      </w:pPr>
      <w:r w:rsidRPr="00891464">
        <w:rPr>
          <w:rFonts w:ascii="Times New Roman" w:hAnsi="Times New Roman" w:cs="Times New Roman"/>
          <w:sz w:val="24"/>
          <w:szCs w:val="24"/>
        </w:rPr>
        <w:t xml:space="preserve">Link: </w:t>
      </w:r>
      <w:hyperlink r:id="rId10" w:history="1">
        <w:r w:rsidR="00B70956" w:rsidRPr="00891464">
          <w:rPr>
            <w:rStyle w:val="Hyperlink"/>
            <w:rFonts w:ascii="Times New Roman" w:hAnsi="Times New Roman" w:cs="Times New Roman"/>
            <w:sz w:val="24"/>
            <w:szCs w:val="24"/>
          </w:rPr>
          <w:t>http://sfntoday.com/wp-content/uploads/2018/08/WILDFIRE.jpg</w:t>
        </w:r>
      </w:hyperlink>
    </w:p>
    <w:p w:rsidR="00EF6B6D" w:rsidRDefault="00EF6B6D" w:rsidP="00891464">
      <w:pPr>
        <w:spacing w:line="480" w:lineRule="auto"/>
        <w:jc w:val="both"/>
        <w:rPr>
          <w:rFonts w:ascii="Times New Roman" w:hAnsi="Times New Roman" w:cs="Times New Roman"/>
          <w:sz w:val="24"/>
          <w:szCs w:val="24"/>
        </w:rPr>
      </w:pPr>
    </w:p>
    <w:p w:rsidR="00EF6B6D" w:rsidRDefault="00EF6B6D" w:rsidP="00891464">
      <w:pPr>
        <w:spacing w:line="480" w:lineRule="auto"/>
        <w:jc w:val="both"/>
        <w:rPr>
          <w:rFonts w:ascii="Times New Roman" w:hAnsi="Times New Roman" w:cs="Times New Roman"/>
          <w:sz w:val="24"/>
          <w:szCs w:val="24"/>
        </w:rPr>
      </w:pPr>
    </w:p>
    <w:p w:rsidR="00EF6B6D" w:rsidRDefault="00EF6B6D" w:rsidP="00891464">
      <w:pPr>
        <w:spacing w:line="480" w:lineRule="auto"/>
        <w:jc w:val="both"/>
        <w:rPr>
          <w:rFonts w:ascii="Times New Roman" w:hAnsi="Times New Roman" w:cs="Times New Roman"/>
          <w:sz w:val="24"/>
          <w:szCs w:val="24"/>
        </w:rPr>
      </w:pPr>
    </w:p>
    <w:p w:rsidR="00EF6B6D" w:rsidRDefault="00EF6B6D" w:rsidP="00891464">
      <w:pPr>
        <w:spacing w:line="480" w:lineRule="auto"/>
        <w:jc w:val="both"/>
        <w:rPr>
          <w:rFonts w:ascii="Times New Roman" w:hAnsi="Times New Roman" w:cs="Times New Roman"/>
          <w:sz w:val="24"/>
          <w:szCs w:val="24"/>
        </w:rPr>
      </w:pPr>
    </w:p>
    <w:p w:rsidR="00EF6B6D" w:rsidRDefault="00EF6B6D" w:rsidP="00891464">
      <w:pPr>
        <w:spacing w:line="480" w:lineRule="auto"/>
        <w:jc w:val="both"/>
        <w:rPr>
          <w:rFonts w:ascii="Times New Roman" w:hAnsi="Times New Roman" w:cs="Times New Roman"/>
          <w:sz w:val="24"/>
          <w:szCs w:val="24"/>
        </w:rPr>
      </w:pPr>
    </w:p>
    <w:p w:rsidR="00EF6B6D" w:rsidRDefault="00EF6B6D" w:rsidP="00891464">
      <w:pPr>
        <w:spacing w:line="480" w:lineRule="auto"/>
        <w:jc w:val="both"/>
        <w:rPr>
          <w:rFonts w:ascii="Times New Roman" w:hAnsi="Times New Roman" w:cs="Times New Roman"/>
          <w:sz w:val="24"/>
          <w:szCs w:val="24"/>
        </w:rPr>
      </w:pPr>
    </w:p>
    <w:p w:rsidR="00EF6B6D" w:rsidRDefault="00EF6B6D" w:rsidP="00891464">
      <w:pPr>
        <w:spacing w:line="480" w:lineRule="auto"/>
        <w:jc w:val="both"/>
        <w:rPr>
          <w:rFonts w:ascii="Times New Roman" w:hAnsi="Times New Roman" w:cs="Times New Roman"/>
          <w:sz w:val="24"/>
          <w:szCs w:val="24"/>
        </w:rPr>
      </w:pPr>
    </w:p>
    <w:p w:rsidR="00EF6B6D" w:rsidRDefault="00EF6B6D" w:rsidP="00891464">
      <w:pPr>
        <w:spacing w:line="480" w:lineRule="auto"/>
        <w:jc w:val="both"/>
        <w:rPr>
          <w:rFonts w:ascii="Times New Roman" w:hAnsi="Times New Roman" w:cs="Times New Roman"/>
          <w:sz w:val="24"/>
          <w:szCs w:val="24"/>
        </w:rPr>
      </w:pPr>
    </w:p>
    <w:p w:rsidR="00EF6B6D" w:rsidRDefault="00EF6B6D" w:rsidP="00891464">
      <w:pPr>
        <w:spacing w:line="480" w:lineRule="auto"/>
        <w:jc w:val="both"/>
        <w:rPr>
          <w:rFonts w:ascii="Times New Roman" w:hAnsi="Times New Roman" w:cs="Times New Roman"/>
          <w:sz w:val="24"/>
          <w:szCs w:val="24"/>
        </w:rPr>
      </w:pPr>
    </w:p>
    <w:p w:rsidR="00EF6B6D" w:rsidRDefault="00EF6B6D" w:rsidP="00891464">
      <w:pPr>
        <w:spacing w:line="480" w:lineRule="auto"/>
        <w:jc w:val="both"/>
        <w:rPr>
          <w:rFonts w:ascii="Times New Roman" w:hAnsi="Times New Roman" w:cs="Times New Roman"/>
          <w:sz w:val="24"/>
          <w:szCs w:val="24"/>
        </w:rPr>
      </w:pPr>
    </w:p>
    <w:p w:rsidR="00B70956" w:rsidRPr="00891464" w:rsidRDefault="00B70956" w:rsidP="00891464">
      <w:pPr>
        <w:spacing w:line="480" w:lineRule="auto"/>
        <w:jc w:val="both"/>
        <w:rPr>
          <w:rFonts w:ascii="Times New Roman" w:hAnsi="Times New Roman" w:cs="Times New Roman"/>
          <w:sz w:val="24"/>
          <w:szCs w:val="24"/>
        </w:rPr>
      </w:pPr>
    </w:p>
    <w:p w:rsidR="00545A95" w:rsidRPr="00891464" w:rsidRDefault="00545A95" w:rsidP="00EF6B6D">
      <w:pPr>
        <w:spacing w:line="480" w:lineRule="auto"/>
        <w:jc w:val="center"/>
        <w:rPr>
          <w:rFonts w:ascii="Times New Roman" w:hAnsi="Times New Roman" w:cs="Times New Roman"/>
          <w:sz w:val="24"/>
          <w:szCs w:val="24"/>
        </w:rPr>
      </w:pPr>
      <w:r w:rsidRPr="00891464">
        <w:rPr>
          <w:rFonts w:ascii="Times New Roman" w:hAnsi="Times New Roman" w:cs="Times New Roman"/>
          <w:sz w:val="24"/>
          <w:szCs w:val="24"/>
        </w:rPr>
        <w:lastRenderedPageBreak/>
        <w:t>Reference</w:t>
      </w:r>
    </w:p>
    <w:p w:rsidR="00FC7D02" w:rsidRDefault="00FC7D02" w:rsidP="00D46320">
      <w:pPr>
        <w:spacing w:line="480" w:lineRule="auto"/>
        <w:ind w:left="720" w:hanging="720"/>
        <w:jc w:val="both"/>
        <w:rPr>
          <w:rFonts w:ascii="Times New Roman" w:hAnsi="Times New Roman" w:cs="Times New Roman"/>
          <w:sz w:val="24"/>
          <w:szCs w:val="24"/>
        </w:rPr>
      </w:pPr>
      <w:r w:rsidRPr="00891464">
        <w:rPr>
          <w:rFonts w:ascii="Times New Roman" w:hAnsi="Times New Roman" w:cs="Times New Roman"/>
          <w:sz w:val="24"/>
          <w:szCs w:val="24"/>
        </w:rPr>
        <w:t xml:space="preserve">ESRI Business Information Solutions. (2004). </w:t>
      </w:r>
      <w:r w:rsidRPr="00891464">
        <w:rPr>
          <w:rFonts w:ascii="Times New Roman" w:hAnsi="Times New Roman" w:cs="Times New Roman"/>
          <w:i/>
          <w:iCs/>
          <w:sz w:val="24"/>
          <w:szCs w:val="24"/>
        </w:rPr>
        <w:t>Community sourcebook of county demographics 2006</w:t>
      </w:r>
      <w:r w:rsidRPr="00891464">
        <w:rPr>
          <w:rFonts w:ascii="Times New Roman" w:hAnsi="Times New Roman" w:cs="Times New Roman"/>
          <w:sz w:val="24"/>
          <w:szCs w:val="24"/>
        </w:rPr>
        <w:t>. Place of publication not identified: ESRI Business Information Solutions.</w:t>
      </w:r>
    </w:p>
    <w:p w:rsidR="00D23F2C" w:rsidRPr="00891464" w:rsidRDefault="00D23F2C" w:rsidP="00D23F2C">
      <w:pPr>
        <w:pStyle w:val="Bibliography"/>
        <w:spacing w:line="480" w:lineRule="auto"/>
        <w:ind w:left="720" w:hanging="720"/>
        <w:jc w:val="both"/>
        <w:rPr>
          <w:rFonts w:ascii="Times New Roman" w:hAnsi="Times New Roman" w:cs="Times New Roman"/>
          <w:noProof/>
          <w:sz w:val="24"/>
          <w:szCs w:val="24"/>
        </w:rPr>
      </w:pPr>
      <w:r w:rsidRPr="00891464">
        <w:rPr>
          <w:rFonts w:ascii="Times New Roman" w:hAnsi="Times New Roman" w:cs="Times New Roman"/>
          <w:noProof/>
          <w:sz w:val="24"/>
          <w:szCs w:val="24"/>
        </w:rPr>
        <w:t xml:space="preserve">Greenhorne &amp; O'mara, I., &amp; Greenbelt, M. (2004). </w:t>
      </w:r>
      <w:r w:rsidRPr="00891464">
        <w:rPr>
          <w:rFonts w:ascii="Times New Roman" w:hAnsi="Times New Roman" w:cs="Times New Roman"/>
          <w:i/>
          <w:iCs/>
          <w:noProof/>
          <w:sz w:val="24"/>
          <w:szCs w:val="24"/>
        </w:rPr>
        <w:t>BEAUFORT COUNTY HAZARD MITIGATION PLAN .</w:t>
      </w:r>
      <w:r w:rsidRPr="00891464">
        <w:rPr>
          <w:rFonts w:ascii="Times New Roman" w:hAnsi="Times New Roman" w:cs="Times New Roman"/>
          <w:noProof/>
          <w:sz w:val="24"/>
          <w:szCs w:val="24"/>
        </w:rPr>
        <w:t xml:space="preserve"> Retrieved from: https://beaufortcountysc.gov/archives/county-government/emergency-management/2004-hazardmitigationplan.pdf</w:t>
      </w:r>
    </w:p>
    <w:p w:rsidR="00545A95" w:rsidRPr="00891464" w:rsidRDefault="00D17621" w:rsidP="00D46320">
      <w:pPr>
        <w:spacing w:line="480" w:lineRule="auto"/>
        <w:ind w:left="720" w:hanging="720"/>
        <w:jc w:val="both"/>
        <w:rPr>
          <w:rFonts w:ascii="Times New Roman" w:hAnsi="Times New Roman" w:cs="Times New Roman"/>
          <w:sz w:val="24"/>
          <w:szCs w:val="24"/>
        </w:rPr>
      </w:pPr>
      <w:r w:rsidRPr="00891464">
        <w:rPr>
          <w:rFonts w:ascii="Times New Roman" w:hAnsi="Times New Roman" w:cs="Times New Roman"/>
          <w:sz w:val="24"/>
          <w:szCs w:val="24"/>
        </w:rPr>
        <w:t xml:space="preserve">Titus, J. G. and V. Narayanan, 1995: The Probability of Sea Level Rise. Washington D.C.: US Environmental Protection Agency, EPA 230-R95-008; </w:t>
      </w:r>
      <w:hyperlink r:id="rId11" w:anchor="q1" w:history="1">
        <w:r w:rsidR="00BB43C9" w:rsidRPr="00891464">
          <w:rPr>
            <w:rStyle w:val="Hyperlink"/>
            <w:rFonts w:ascii="Times New Roman" w:hAnsi="Times New Roman" w:cs="Times New Roman"/>
            <w:sz w:val="24"/>
            <w:szCs w:val="24"/>
          </w:rPr>
          <w:t>http://www.tidesandcurrents.noaa.gov/sltrends/faq.shtml#q1</w:t>
        </w:r>
      </w:hyperlink>
    </w:p>
    <w:sdt>
      <w:sdtPr>
        <w:rPr>
          <w:rFonts w:ascii="Times New Roman" w:hAnsi="Times New Roman" w:cs="Times New Roman"/>
          <w:sz w:val="24"/>
          <w:szCs w:val="24"/>
        </w:rPr>
        <w:id w:val="-573587230"/>
        <w:bibliography/>
      </w:sdtPr>
      <w:sdtEndPr/>
      <w:sdtContent>
        <w:p w:rsidR="00BB43C9" w:rsidRPr="00891464" w:rsidRDefault="00BB43C9" w:rsidP="00891464">
          <w:pPr>
            <w:pStyle w:val="Bibliography"/>
            <w:spacing w:line="480" w:lineRule="auto"/>
            <w:ind w:left="720" w:hanging="720"/>
            <w:jc w:val="both"/>
            <w:rPr>
              <w:rFonts w:ascii="Times New Roman" w:hAnsi="Times New Roman" w:cs="Times New Roman"/>
              <w:noProof/>
              <w:sz w:val="24"/>
              <w:szCs w:val="24"/>
            </w:rPr>
          </w:pPr>
          <w:r w:rsidRPr="00891464">
            <w:rPr>
              <w:rFonts w:ascii="Times New Roman" w:hAnsi="Times New Roman" w:cs="Times New Roman"/>
              <w:sz w:val="24"/>
              <w:szCs w:val="24"/>
            </w:rPr>
            <w:fldChar w:fldCharType="begin"/>
          </w:r>
          <w:r w:rsidRPr="00891464">
            <w:rPr>
              <w:rFonts w:ascii="Times New Roman" w:hAnsi="Times New Roman" w:cs="Times New Roman"/>
              <w:sz w:val="24"/>
              <w:szCs w:val="24"/>
            </w:rPr>
            <w:instrText xml:space="preserve"> BIBLIOGRAPHY </w:instrText>
          </w:r>
          <w:r w:rsidRPr="00891464">
            <w:rPr>
              <w:rFonts w:ascii="Times New Roman" w:hAnsi="Times New Roman" w:cs="Times New Roman"/>
              <w:sz w:val="24"/>
              <w:szCs w:val="24"/>
            </w:rPr>
            <w:fldChar w:fldCharType="separate"/>
          </w:r>
        </w:p>
        <w:p w:rsidR="00FC7D02" w:rsidRPr="00891464" w:rsidRDefault="00FC7D02" w:rsidP="00891464">
          <w:pPr>
            <w:spacing w:line="480" w:lineRule="auto"/>
            <w:jc w:val="both"/>
            <w:rPr>
              <w:rFonts w:ascii="Times New Roman" w:hAnsi="Times New Roman" w:cs="Times New Roman"/>
              <w:sz w:val="24"/>
              <w:szCs w:val="24"/>
            </w:rPr>
          </w:pPr>
        </w:p>
        <w:p w:rsidR="00BB43C9" w:rsidRPr="00891464" w:rsidRDefault="00BB43C9" w:rsidP="00891464">
          <w:pPr>
            <w:spacing w:line="480" w:lineRule="auto"/>
            <w:jc w:val="both"/>
            <w:rPr>
              <w:rFonts w:ascii="Times New Roman" w:hAnsi="Times New Roman" w:cs="Times New Roman"/>
              <w:sz w:val="24"/>
              <w:szCs w:val="24"/>
            </w:rPr>
          </w:pPr>
          <w:r w:rsidRPr="00891464">
            <w:rPr>
              <w:rFonts w:ascii="Times New Roman" w:hAnsi="Times New Roman" w:cs="Times New Roman"/>
              <w:b/>
              <w:bCs/>
              <w:noProof/>
              <w:sz w:val="24"/>
              <w:szCs w:val="24"/>
            </w:rPr>
            <w:fldChar w:fldCharType="end"/>
          </w:r>
        </w:p>
      </w:sdtContent>
    </w:sdt>
    <w:p w:rsidR="00BB43C9" w:rsidRPr="00891464" w:rsidRDefault="00BB43C9" w:rsidP="00891464">
      <w:pPr>
        <w:spacing w:line="480" w:lineRule="auto"/>
        <w:jc w:val="both"/>
        <w:rPr>
          <w:rFonts w:ascii="Times New Roman" w:hAnsi="Times New Roman" w:cs="Times New Roman"/>
          <w:sz w:val="24"/>
          <w:szCs w:val="24"/>
        </w:rPr>
      </w:pPr>
    </w:p>
    <w:p w:rsidR="009905F4" w:rsidRPr="00891464" w:rsidRDefault="009905F4" w:rsidP="00891464">
      <w:pPr>
        <w:spacing w:line="480" w:lineRule="auto"/>
        <w:jc w:val="both"/>
        <w:rPr>
          <w:rFonts w:ascii="Times New Roman" w:hAnsi="Times New Roman" w:cs="Times New Roman"/>
          <w:sz w:val="24"/>
          <w:szCs w:val="24"/>
        </w:rPr>
      </w:pPr>
    </w:p>
    <w:sectPr w:rsidR="009905F4" w:rsidRPr="00891464" w:rsidSect="008F1704">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3BC7" w:rsidRDefault="00323BC7" w:rsidP="008F1704">
      <w:pPr>
        <w:spacing w:after="0" w:line="240" w:lineRule="auto"/>
      </w:pPr>
      <w:r>
        <w:separator/>
      </w:r>
    </w:p>
  </w:endnote>
  <w:endnote w:type="continuationSeparator" w:id="0">
    <w:p w:rsidR="00323BC7" w:rsidRDefault="00323BC7" w:rsidP="008F1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3BC7" w:rsidRDefault="00323BC7" w:rsidP="008F1704">
      <w:pPr>
        <w:spacing w:after="0" w:line="240" w:lineRule="auto"/>
      </w:pPr>
      <w:r>
        <w:separator/>
      </w:r>
    </w:p>
  </w:footnote>
  <w:footnote w:type="continuationSeparator" w:id="0">
    <w:p w:rsidR="00323BC7" w:rsidRDefault="00323BC7" w:rsidP="008F17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87D" w:rsidRPr="0014587D" w:rsidRDefault="0014587D" w:rsidP="0014587D">
    <w:pPr>
      <w:pStyle w:val="Header"/>
      <w:spacing w:line="480" w:lineRule="auto"/>
      <w:jc w:val="right"/>
      <w:rPr>
        <w:rFonts w:ascii="Times New Roman" w:hAnsi="Times New Roman" w:cs="Times New Roman"/>
        <w:sz w:val="24"/>
      </w:rPr>
    </w:pPr>
    <w:r w:rsidRPr="0014587D">
      <w:rPr>
        <w:rFonts w:ascii="Times New Roman" w:hAnsi="Times New Roman" w:cs="Times New Roman"/>
        <w:sz w:val="24"/>
      </w:rPr>
      <w:t>HAZARD AND RISK IDENTIFICATION IN BEAUFORT, SOUTH CAROLINA</w:t>
    </w:r>
    <w:sdt>
      <w:sdtPr>
        <w:rPr>
          <w:rFonts w:ascii="Times New Roman" w:hAnsi="Times New Roman" w:cs="Times New Roman"/>
          <w:sz w:val="24"/>
        </w:rPr>
        <w:id w:val="-1922402363"/>
        <w:docPartObj>
          <w:docPartGallery w:val="Page Numbers (Top of Page)"/>
          <w:docPartUnique/>
        </w:docPartObj>
      </w:sdtPr>
      <w:sdtEndPr>
        <w:rPr>
          <w:noProof/>
        </w:rPr>
      </w:sdtEndPr>
      <w:sdtContent>
        <w:r>
          <w:rPr>
            <w:rFonts w:ascii="Times New Roman" w:hAnsi="Times New Roman" w:cs="Times New Roman"/>
            <w:sz w:val="24"/>
          </w:rPr>
          <w:tab/>
        </w:r>
        <w:r w:rsidRPr="0014587D">
          <w:rPr>
            <w:rFonts w:ascii="Times New Roman" w:hAnsi="Times New Roman" w:cs="Times New Roman"/>
            <w:sz w:val="24"/>
          </w:rPr>
          <w:fldChar w:fldCharType="begin"/>
        </w:r>
        <w:r w:rsidRPr="0014587D">
          <w:rPr>
            <w:rFonts w:ascii="Times New Roman" w:hAnsi="Times New Roman" w:cs="Times New Roman"/>
            <w:sz w:val="24"/>
          </w:rPr>
          <w:instrText xml:space="preserve"> PAGE   \* MERGEFORMAT </w:instrText>
        </w:r>
        <w:r w:rsidRPr="0014587D">
          <w:rPr>
            <w:rFonts w:ascii="Times New Roman" w:hAnsi="Times New Roman" w:cs="Times New Roman"/>
            <w:sz w:val="24"/>
          </w:rPr>
          <w:fldChar w:fldCharType="separate"/>
        </w:r>
        <w:r w:rsidR="005D4E38">
          <w:rPr>
            <w:rFonts w:ascii="Times New Roman" w:hAnsi="Times New Roman" w:cs="Times New Roman"/>
            <w:noProof/>
            <w:sz w:val="24"/>
          </w:rPr>
          <w:t>6</w:t>
        </w:r>
        <w:r w:rsidRPr="0014587D">
          <w:rPr>
            <w:rFonts w:ascii="Times New Roman" w:hAnsi="Times New Roman" w:cs="Times New Roman"/>
            <w:noProof/>
            <w:sz w:val="24"/>
          </w:rPr>
          <w:fldChar w:fldCharType="end"/>
        </w:r>
      </w:sdtContent>
    </w:sdt>
  </w:p>
  <w:p w:rsidR="0014587D" w:rsidRDefault="001458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1704" w:rsidRPr="008F1704" w:rsidRDefault="008F1704" w:rsidP="008F1704">
    <w:pPr>
      <w:pStyle w:val="Header"/>
      <w:spacing w:line="480" w:lineRule="auto"/>
      <w:rPr>
        <w:rFonts w:ascii="Times New Roman" w:hAnsi="Times New Roman" w:cs="Times New Roman"/>
        <w:sz w:val="24"/>
      </w:rPr>
    </w:pPr>
    <w:r w:rsidRPr="008F1704">
      <w:rPr>
        <w:rFonts w:ascii="Times New Roman" w:hAnsi="Times New Roman" w:cs="Times New Roman"/>
        <w:sz w:val="24"/>
      </w:rPr>
      <w:t>Running Head: HAZARD AND RISK ID</w:t>
    </w:r>
    <w:r>
      <w:rPr>
        <w:rFonts w:ascii="Times New Roman" w:hAnsi="Times New Roman" w:cs="Times New Roman"/>
        <w:sz w:val="24"/>
      </w:rPr>
      <w:t>ENTIFICATION IN BEAUFORT, SOUTH</w:t>
    </w:r>
    <w:r w:rsidR="003371B5">
      <w:rPr>
        <w:rFonts w:ascii="Times New Roman" w:hAnsi="Times New Roman" w:cs="Times New Roman"/>
        <w:sz w:val="24"/>
      </w:rPr>
      <w:t xml:space="preserve"> </w:t>
    </w:r>
    <w:r w:rsidRPr="008F1704">
      <w:rPr>
        <w:rFonts w:ascii="Times New Roman" w:hAnsi="Times New Roman" w:cs="Times New Roman"/>
        <w:sz w:val="24"/>
      </w:rPr>
      <w:t>CAROLINA</w:t>
    </w:r>
    <w:sdt>
      <w:sdtPr>
        <w:rPr>
          <w:rFonts w:ascii="Times New Roman" w:hAnsi="Times New Roman" w:cs="Times New Roman"/>
          <w:sz w:val="24"/>
        </w:rPr>
        <w:id w:val="188706844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8F1704">
          <w:rPr>
            <w:rFonts w:ascii="Times New Roman" w:hAnsi="Times New Roman" w:cs="Times New Roman"/>
            <w:sz w:val="24"/>
          </w:rPr>
          <w:fldChar w:fldCharType="begin"/>
        </w:r>
        <w:r w:rsidRPr="008F1704">
          <w:rPr>
            <w:rFonts w:ascii="Times New Roman" w:hAnsi="Times New Roman" w:cs="Times New Roman"/>
            <w:sz w:val="24"/>
          </w:rPr>
          <w:instrText xml:space="preserve"> PAGE   \* MERGEFORMAT </w:instrText>
        </w:r>
        <w:r w:rsidRPr="008F1704">
          <w:rPr>
            <w:rFonts w:ascii="Times New Roman" w:hAnsi="Times New Roman" w:cs="Times New Roman"/>
            <w:sz w:val="24"/>
          </w:rPr>
          <w:fldChar w:fldCharType="separate"/>
        </w:r>
        <w:r w:rsidR="005D4E38">
          <w:rPr>
            <w:rFonts w:ascii="Times New Roman" w:hAnsi="Times New Roman" w:cs="Times New Roman"/>
            <w:noProof/>
            <w:sz w:val="24"/>
          </w:rPr>
          <w:t>1</w:t>
        </w:r>
        <w:r w:rsidRPr="008F1704">
          <w:rPr>
            <w:rFonts w:ascii="Times New Roman" w:hAnsi="Times New Roman" w:cs="Times New Roman"/>
            <w:noProof/>
            <w:sz w:val="24"/>
          </w:rPr>
          <w:fldChar w:fldCharType="end"/>
        </w:r>
      </w:sdtContent>
    </w:sdt>
  </w:p>
  <w:p w:rsidR="008F1704" w:rsidRDefault="008F17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EzsDQ1NzIzMQICUyUdpeDU4uLM/DyQAsNaAEZXBcksAAAA"/>
  </w:docVars>
  <w:rsids>
    <w:rsidRoot w:val="002E1554"/>
    <w:rsid w:val="000148A4"/>
    <w:rsid w:val="00024171"/>
    <w:rsid w:val="00030123"/>
    <w:rsid w:val="0003661E"/>
    <w:rsid w:val="00055B78"/>
    <w:rsid w:val="00065ABB"/>
    <w:rsid w:val="000730FC"/>
    <w:rsid w:val="000755CA"/>
    <w:rsid w:val="0009404A"/>
    <w:rsid w:val="000F3A09"/>
    <w:rsid w:val="0011296D"/>
    <w:rsid w:val="00133819"/>
    <w:rsid w:val="0014587D"/>
    <w:rsid w:val="0016064A"/>
    <w:rsid w:val="00162C01"/>
    <w:rsid w:val="00167F48"/>
    <w:rsid w:val="00196D07"/>
    <w:rsid w:val="001D5DA1"/>
    <w:rsid w:val="00223F34"/>
    <w:rsid w:val="00230822"/>
    <w:rsid w:val="002364B5"/>
    <w:rsid w:val="00242465"/>
    <w:rsid w:val="00243AFE"/>
    <w:rsid w:val="002766B3"/>
    <w:rsid w:val="002E1554"/>
    <w:rsid w:val="00321D6E"/>
    <w:rsid w:val="00323BC7"/>
    <w:rsid w:val="00323F46"/>
    <w:rsid w:val="00326013"/>
    <w:rsid w:val="0033292C"/>
    <w:rsid w:val="00336A2C"/>
    <w:rsid w:val="003371B5"/>
    <w:rsid w:val="00405B42"/>
    <w:rsid w:val="00415254"/>
    <w:rsid w:val="00431DD9"/>
    <w:rsid w:val="00456D55"/>
    <w:rsid w:val="0050045B"/>
    <w:rsid w:val="005436D3"/>
    <w:rsid w:val="00545A95"/>
    <w:rsid w:val="00566A5D"/>
    <w:rsid w:val="005A64CA"/>
    <w:rsid w:val="005A78BA"/>
    <w:rsid w:val="005D4E38"/>
    <w:rsid w:val="005E27A6"/>
    <w:rsid w:val="0066545E"/>
    <w:rsid w:val="00677D54"/>
    <w:rsid w:val="006A1640"/>
    <w:rsid w:val="006A3A3B"/>
    <w:rsid w:val="006A6ABE"/>
    <w:rsid w:val="006C4ABE"/>
    <w:rsid w:val="006C77D9"/>
    <w:rsid w:val="006D74A4"/>
    <w:rsid w:val="006F1A9A"/>
    <w:rsid w:val="0071051C"/>
    <w:rsid w:val="00722B98"/>
    <w:rsid w:val="00736075"/>
    <w:rsid w:val="00744DC0"/>
    <w:rsid w:val="007923EA"/>
    <w:rsid w:val="00815669"/>
    <w:rsid w:val="008176A5"/>
    <w:rsid w:val="008326F7"/>
    <w:rsid w:val="00883439"/>
    <w:rsid w:val="00890D0E"/>
    <w:rsid w:val="00891464"/>
    <w:rsid w:val="008F1704"/>
    <w:rsid w:val="0090669A"/>
    <w:rsid w:val="009510CD"/>
    <w:rsid w:val="00956779"/>
    <w:rsid w:val="00972141"/>
    <w:rsid w:val="0098557C"/>
    <w:rsid w:val="009905F4"/>
    <w:rsid w:val="009C64FC"/>
    <w:rsid w:val="009E3CC2"/>
    <w:rsid w:val="00A06E35"/>
    <w:rsid w:val="00A43B93"/>
    <w:rsid w:val="00A454BA"/>
    <w:rsid w:val="00A81B0D"/>
    <w:rsid w:val="00A86DFE"/>
    <w:rsid w:val="00A901BB"/>
    <w:rsid w:val="00A9232F"/>
    <w:rsid w:val="00AC3C22"/>
    <w:rsid w:val="00B261B1"/>
    <w:rsid w:val="00B41CDB"/>
    <w:rsid w:val="00B61C11"/>
    <w:rsid w:val="00B70956"/>
    <w:rsid w:val="00B91B66"/>
    <w:rsid w:val="00BA0A53"/>
    <w:rsid w:val="00BB43C9"/>
    <w:rsid w:val="00BC019D"/>
    <w:rsid w:val="00BC469A"/>
    <w:rsid w:val="00BE2A21"/>
    <w:rsid w:val="00C326A3"/>
    <w:rsid w:val="00C6215F"/>
    <w:rsid w:val="00CE035B"/>
    <w:rsid w:val="00D16E51"/>
    <w:rsid w:val="00D17621"/>
    <w:rsid w:val="00D23F2C"/>
    <w:rsid w:val="00D31493"/>
    <w:rsid w:val="00D44837"/>
    <w:rsid w:val="00D46320"/>
    <w:rsid w:val="00D644CB"/>
    <w:rsid w:val="00DB1A92"/>
    <w:rsid w:val="00DC29D4"/>
    <w:rsid w:val="00DD6FC7"/>
    <w:rsid w:val="00DF7F89"/>
    <w:rsid w:val="00E0049A"/>
    <w:rsid w:val="00E04518"/>
    <w:rsid w:val="00E17066"/>
    <w:rsid w:val="00EE5A11"/>
    <w:rsid w:val="00EF25DD"/>
    <w:rsid w:val="00EF6B6D"/>
    <w:rsid w:val="00F52956"/>
    <w:rsid w:val="00F97B92"/>
    <w:rsid w:val="00FA15E6"/>
    <w:rsid w:val="00FB4949"/>
    <w:rsid w:val="00FC7D02"/>
    <w:rsid w:val="00FF3A11"/>
    <w:rsid w:val="00FF4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DCEDC7-F088-45CD-90C3-263D8B2DA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43C9"/>
    <w:rPr>
      <w:color w:val="0563C1" w:themeColor="hyperlink"/>
      <w:u w:val="single"/>
    </w:rPr>
  </w:style>
  <w:style w:type="paragraph" w:styleId="Bibliography">
    <w:name w:val="Bibliography"/>
    <w:basedOn w:val="Normal"/>
    <w:next w:val="Normal"/>
    <w:uiPriority w:val="37"/>
    <w:unhideWhenUsed/>
    <w:rsid w:val="00BB43C9"/>
  </w:style>
  <w:style w:type="paragraph" w:styleId="Header">
    <w:name w:val="header"/>
    <w:basedOn w:val="Normal"/>
    <w:link w:val="HeaderChar"/>
    <w:uiPriority w:val="99"/>
    <w:unhideWhenUsed/>
    <w:rsid w:val="008F17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704"/>
  </w:style>
  <w:style w:type="paragraph" w:styleId="Footer">
    <w:name w:val="footer"/>
    <w:basedOn w:val="Normal"/>
    <w:link w:val="FooterChar"/>
    <w:uiPriority w:val="99"/>
    <w:unhideWhenUsed/>
    <w:rsid w:val="008F17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kex.org/sites/default/files/styles/swiper_gallery/public/Beaufort%209-11-17_2120.JPG?itok=yQqv37fq"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tidesandcurrents.noaa.gov/sltrends/faq.s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fntoday.com/wp-content/uploads/2018/08/WILDFIRE.jpg"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Gre04</b:Tag>
    <b:SourceType>Report</b:SourceType>
    <b:Guid>{D68E92E2-3411-49A2-A0A1-2CA2BCE2AC0F}</b:Guid>
    <b:Title>BEAUFORT COUNTY HAZARD MITIGATION PLAN </b:Title>
    <b:Year>2004</b:Year>
    <b:Author>
      <b:Author>
        <b:NameList>
          <b:Person>
            <b:Last>Greenhorne&amp;O'mara</b:Last>
            <b:First>Inc.</b:First>
          </b:Person>
          <b:Person>
            <b:Last>Greenbelt</b:Last>
            <b:First>Maryland</b:First>
          </b:Person>
        </b:NameList>
      </b:Author>
    </b:Author>
    <b:RefOrder>1</b:RefOrder>
  </b:Source>
</b:Sources>
</file>

<file path=customXml/itemProps1.xml><?xml version="1.0" encoding="utf-8"?>
<ds:datastoreItem xmlns:ds="http://schemas.openxmlformats.org/officeDocument/2006/customXml" ds:itemID="{122987DE-B1B8-4307-88CF-5B6AEFD75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897</Words>
  <Characters>5116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2019-10-03T20:53:00Z</dcterms:created>
  <dcterms:modified xsi:type="dcterms:W3CDTF">2019-10-03T20:53:00Z</dcterms:modified>
</cp:coreProperties>
</file>